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连云港市工业投资集团电能计量表更换材料采购项目招标文件补充、更正公告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连云港市工业投资集团电能计量表更换材料采购项目公开招标，已于2022年11月24日发送招标公告，现对招标文件发布补充、更正公告。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电能计量表更换材料采购项目：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一、原招标文件主要信息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原招标项目名称：电能计量表更换材料采购项目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发送日期：2022年11月24日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二、补充更正信息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1、招标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页“二、项目基本情况”，原内容为：</w:t>
      </w:r>
    </w:p>
    <w:tbl>
      <w:tblPr>
        <w:tblStyle w:val="4"/>
        <w:tblW w:w="9252" w:type="dxa"/>
        <w:tblInd w:w="-52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045"/>
        <w:gridCol w:w="2196"/>
        <w:gridCol w:w="968"/>
        <w:gridCol w:w="1077"/>
        <w:gridCol w:w="21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单相宽带载波表(空仓表 )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 5-40A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pacing w:val="-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规范内容附</w:t>
            </w:r>
            <w:r>
              <w:rPr>
                <w:rFonts w:ascii="宋体" w:hAnsi="宋体" w:eastAsia="宋体" w:cs="宋体"/>
                <w:sz w:val="22"/>
                <w:szCs w:val="22"/>
              </w:rPr>
              <w:t>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单相智能表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 5-40A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三相宽带载波表(空仓表 )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3×220/380V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3×30/100A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3×220/380V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3×1.5/6A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三相高供高计表(含4G模块 )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3×1.5/6A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I型集中器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(含宽带载波模块)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I型集中器防护盒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II型采集器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宽带载波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单相载波模块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宽带载波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三相载波模块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宽带载波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电能表箱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单相，悬挂式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三相，悬挂式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485线材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</w:t>
      </w:r>
    </w:p>
    <w:tbl>
      <w:tblPr>
        <w:tblStyle w:val="4"/>
        <w:tblW w:w="9252" w:type="dxa"/>
        <w:tblInd w:w="-52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2045"/>
        <w:gridCol w:w="2196"/>
        <w:gridCol w:w="968"/>
        <w:gridCol w:w="1077"/>
        <w:gridCol w:w="21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单相宽带载波表(空仓表 )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220V 5-60A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规范内容附</w:t>
            </w:r>
            <w:r>
              <w:rPr>
                <w:rFonts w:ascii="宋体" w:hAnsi="宋体" w:eastAsia="宋体" w:cs="宋体"/>
                <w:sz w:val="22"/>
                <w:szCs w:val="22"/>
              </w:rPr>
              <w:t>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单相智能表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220V 5-60A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三相宽带载波表(空仓表 )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3×220/380V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3×30/100A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3×220/380V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3×1.5/6A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三相高供高计表(含4G模块 )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3×1.5/6A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I型集中器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(含宽带载波模块)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I型集中器防护盒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II型采集器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宽带载波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单相载波模块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宽带载波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三相载波模块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宽带载波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电能表箱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单相，悬挂式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三相，悬挂式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485线材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三、本次招标联系事项：</w:t>
      </w:r>
    </w:p>
    <w:p>
      <w:pPr>
        <w:spacing w:line="360" w:lineRule="auto"/>
        <w:ind w:firstLine="480" w:firstLineChars="200"/>
        <w:rPr>
          <w:rFonts w:hint="eastAsia"/>
          <w:b/>
          <w:color w:val="33333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、招标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页“</w:t>
      </w:r>
      <w:r>
        <w:rPr>
          <w:rFonts w:hint="eastAsia"/>
          <w:b/>
          <w:color w:val="333333"/>
          <w:sz w:val="24"/>
          <w:szCs w:val="24"/>
          <w:lang w:eastAsia="zh-CN"/>
        </w:rPr>
        <w:t>五</w:t>
      </w:r>
      <w:r>
        <w:rPr>
          <w:rFonts w:hint="eastAsia"/>
          <w:b/>
          <w:color w:val="333333"/>
          <w:sz w:val="24"/>
          <w:szCs w:val="24"/>
        </w:rPr>
        <w:t>、提交投标文件截止时间、开标时间和地点</w:t>
      </w:r>
      <w:r>
        <w:rPr>
          <w:rFonts w:hint="eastAsia" w:ascii="宋体" w:hAnsi="宋体" w:eastAsia="宋体" w:cs="宋体"/>
          <w:sz w:val="24"/>
          <w:szCs w:val="24"/>
        </w:rPr>
        <w:t>”，原内容为：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1、截止时间为：2022年</w:t>
      </w:r>
      <w:r>
        <w:rPr>
          <w:rFonts w:hint="eastAsia"/>
          <w:color w:val="333333"/>
          <w:sz w:val="24"/>
          <w:szCs w:val="24"/>
          <w:lang w:val="en-US" w:eastAsia="zh-CN"/>
        </w:rPr>
        <w:t>12</w:t>
      </w:r>
      <w:r>
        <w:rPr>
          <w:rFonts w:hint="eastAsia"/>
          <w:color w:val="333333"/>
          <w:sz w:val="24"/>
          <w:szCs w:val="24"/>
        </w:rPr>
        <w:t>月</w:t>
      </w:r>
      <w:r>
        <w:rPr>
          <w:rFonts w:hint="eastAsia"/>
          <w:color w:val="333333"/>
          <w:sz w:val="24"/>
          <w:szCs w:val="24"/>
          <w:lang w:val="en-US" w:eastAsia="zh-CN"/>
        </w:rPr>
        <w:t>05</w:t>
      </w:r>
      <w:r>
        <w:rPr>
          <w:rFonts w:hint="eastAsia"/>
          <w:color w:val="333333"/>
          <w:sz w:val="24"/>
          <w:szCs w:val="24"/>
        </w:rPr>
        <w:t>日</w:t>
      </w:r>
      <w:r>
        <w:rPr>
          <w:rFonts w:hint="eastAsia"/>
          <w:color w:val="333333"/>
          <w:sz w:val="24"/>
          <w:szCs w:val="24"/>
          <w:lang w:val="en-US" w:eastAsia="zh-CN"/>
        </w:rPr>
        <w:t>09</w:t>
      </w:r>
      <w:r>
        <w:rPr>
          <w:rFonts w:hint="eastAsia"/>
          <w:color w:val="333333"/>
          <w:sz w:val="24"/>
          <w:szCs w:val="24"/>
        </w:rPr>
        <w:t>时</w:t>
      </w:r>
      <w:r>
        <w:rPr>
          <w:rFonts w:hint="eastAsia"/>
          <w:color w:val="333333"/>
          <w:sz w:val="24"/>
          <w:szCs w:val="24"/>
          <w:lang w:val="en-US" w:eastAsia="zh-CN"/>
        </w:rPr>
        <w:t>3</w:t>
      </w:r>
      <w:r>
        <w:rPr>
          <w:rFonts w:hint="eastAsia"/>
          <w:color w:val="333333"/>
          <w:sz w:val="24"/>
          <w:szCs w:val="24"/>
        </w:rPr>
        <w:t>0分，逾期发送的报价文件，招标人不予受理。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现更正为：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1、截止时间为：2022年</w:t>
      </w:r>
      <w:r>
        <w:rPr>
          <w:rFonts w:hint="eastAsia"/>
          <w:color w:val="333333"/>
          <w:sz w:val="24"/>
          <w:szCs w:val="24"/>
          <w:lang w:val="en-US" w:eastAsia="zh-CN"/>
        </w:rPr>
        <w:t>12</w:t>
      </w:r>
      <w:r>
        <w:rPr>
          <w:rFonts w:hint="eastAsia"/>
          <w:color w:val="333333"/>
          <w:sz w:val="24"/>
          <w:szCs w:val="24"/>
        </w:rPr>
        <w:t>月</w:t>
      </w:r>
      <w:r>
        <w:rPr>
          <w:rFonts w:hint="eastAsia"/>
          <w:color w:val="333333"/>
          <w:sz w:val="24"/>
          <w:szCs w:val="24"/>
          <w:lang w:val="en-US" w:eastAsia="zh-CN"/>
        </w:rPr>
        <w:t>07</w:t>
      </w:r>
      <w:r>
        <w:rPr>
          <w:rFonts w:hint="eastAsia"/>
          <w:color w:val="333333"/>
          <w:sz w:val="24"/>
          <w:szCs w:val="24"/>
        </w:rPr>
        <w:t>日</w:t>
      </w:r>
      <w:r>
        <w:rPr>
          <w:rFonts w:hint="eastAsia"/>
          <w:color w:val="333333"/>
          <w:sz w:val="24"/>
          <w:szCs w:val="24"/>
          <w:lang w:val="en-US" w:eastAsia="zh-CN"/>
        </w:rPr>
        <w:t>09</w:t>
      </w:r>
      <w:r>
        <w:rPr>
          <w:rFonts w:hint="eastAsia"/>
          <w:color w:val="333333"/>
          <w:sz w:val="24"/>
          <w:szCs w:val="24"/>
        </w:rPr>
        <w:t>时</w:t>
      </w:r>
      <w:r>
        <w:rPr>
          <w:rFonts w:hint="eastAsia"/>
          <w:color w:val="333333"/>
          <w:sz w:val="24"/>
          <w:szCs w:val="24"/>
          <w:lang w:val="en-US" w:eastAsia="zh-CN"/>
        </w:rPr>
        <w:t>3</w:t>
      </w:r>
      <w:r>
        <w:rPr>
          <w:rFonts w:hint="eastAsia"/>
          <w:color w:val="333333"/>
          <w:sz w:val="24"/>
          <w:szCs w:val="24"/>
        </w:rPr>
        <w:t>0分，逾期发送的报价文件，招标人不予受理。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地址：海州区花果山大道109号工业投资集团1203会议室。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报名联系人：杨女士    联系电话：19901572048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有关本次招投标活动方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面的问题，可来人、来函（传真）或电话联系。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四、请各投标单位自行接收此补充更正公告，如投标单位未及时关注相关补充更正等信息公告，由此造成的一切损失由投标单位自行承担。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                                                            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       连云港市工业投资集团有限公司供电工程分公司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                                                                             2022年12月02日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000000"/>
    <w:rsid w:val="0F0D7DCA"/>
    <w:rsid w:val="0FA739C1"/>
    <w:rsid w:val="11F51C31"/>
    <w:rsid w:val="21ED4CFD"/>
    <w:rsid w:val="24244A8C"/>
    <w:rsid w:val="42C0634B"/>
    <w:rsid w:val="64DF6AE8"/>
    <w:rsid w:val="725D14C7"/>
    <w:rsid w:val="79E730A6"/>
    <w:rsid w:val="7FF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/>
      <w:kern w:val="0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919</Characters>
  <Lines>0</Lines>
  <Paragraphs>0</Paragraphs>
  <TotalTime>2</TotalTime>
  <ScaleCrop>false</ScaleCrop>
  <LinksUpToDate>false</LinksUpToDate>
  <CharactersWithSpaces>1083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2021-03-15T00:53:00Z</dcterms:created>
  <dc:creator>Administrator</dc:creator>
  <cp:lastModifiedBy>JK</cp:lastModifiedBy>
  <cp:lastPrinted>2022-11-08T02:57:00Z</cp:lastPrinted>
  <dcterms:modified xsi:type="dcterms:W3CDTF">2022-12-02T06:15:57Z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537E12A96FC14D42BB87BFDFF6561E68</vt:lpwstr>
  </property>
</Properties>
</file>